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ind w:hanging="5400" w:left="5040"/>
        <w:jc w:val="right"/>
        <w:rPr>
          <w:rStyle w:val="11"/>
          <w:rFonts w:ascii="Arial" w:hAnsi="Arial" w:cs="Arial"/>
          <w:i/>
          <w:i/>
          <w:sz w:val="20"/>
          <w:szCs w:val="20"/>
          <w:lang w:val="uk-UA"/>
        </w:rPr>
      </w:pPr>
      <w:r>
        <w:rPr>
          <w:rFonts w:cs="Arial" w:ascii="Arial" w:hAnsi="Arial"/>
          <w:i/>
          <w:sz w:val="20"/>
          <w:szCs w:val="20"/>
          <w:lang w:val="uk-UA"/>
        </w:rPr>
        <w:t xml:space="preserve">ЗАТВЕРДЖЕНО </w:t>
      </w:r>
    </w:p>
    <w:p>
      <w:pPr>
        <w:pStyle w:val="LO-Normal"/>
        <w:ind w:left="5040"/>
        <w:jc w:val="right"/>
        <w:rPr>
          <w:rFonts w:ascii="Arial" w:hAnsi="Arial" w:cs="Arial"/>
          <w:b/>
          <w:sz w:val="16"/>
          <w:szCs w:val="16"/>
          <w:lang w:val="uk-UA"/>
        </w:rPr>
      </w:pPr>
      <w:r>
        <w:rPr>
          <w:rStyle w:val="11"/>
          <w:rFonts w:cs="Arial" w:ascii="Arial" w:hAnsi="Arial"/>
          <w:sz w:val="20"/>
          <w:szCs w:val="20"/>
          <w:lang w:val="uk-UA"/>
        </w:rPr>
        <w:t xml:space="preserve">Наглядовою радою АТ </w:t>
      </w:r>
    </w:p>
    <w:p>
      <w:pPr>
        <w:pStyle w:val="LO-Normal"/>
        <w:ind w:left="5040"/>
        <w:jc w:val="right"/>
        <w:rPr>
          <w:rFonts w:ascii="Arial" w:hAnsi="Arial" w:cs="Arial"/>
          <w:b/>
          <w:sz w:val="16"/>
          <w:szCs w:val="16"/>
          <w:lang w:val="uk-UA"/>
        </w:rPr>
      </w:pPr>
      <w:r>
        <w:rPr>
          <w:rStyle w:val="11"/>
          <w:rFonts w:cs="Arial" w:ascii="Arial" w:hAnsi="Arial"/>
          <w:sz w:val="20"/>
          <w:szCs w:val="20"/>
          <w:lang w:val="uk-UA"/>
        </w:rPr>
        <w:t xml:space="preserve">«Хмельницькобленерго»  </w:t>
        <w:br/>
        <w:t>протокол № 22 від 24.10.2025</w:t>
      </w:r>
    </w:p>
    <w:p>
      <w:pPr>
        <w:pStyle w:val="LO-Normal"/>
        <w:widowControl w:val="false"/>
        <w:rPr>
          <w:rFonts w:ascii="Arial" w:hAnsi="Arial" w:cs="Arial"/>
          <w:b/>
          <w:sz w:val="16"/>
          <w:szCs w:val="16"/>
          <w:lang w:val="uk-UA"/>
        </w:rPr>
      </w:pPr>
      <w:r>
        <w:rPr>
          <w:rFonts w:cs="Arial" w:ascii="Arial" w:hAnsi="Arial"/>
          <w:b/>
          <w:sz w:val="16"/>
          <w:szCs w:val="16"/>
          <w:lang w:val="uk-UA"/>
        </w:rPr>
      </w:r>
    </w:p>
    <w:p>
      <w:pPr>
        <w:pStyle w:val="LO-Normal"/>
        <w:widowControl w:val="false"/>
        <w:jc w:val="center"/>
        <w:rPr/>
      </w:pPr>
      <w:r>
        <w:rPr>
          <w:rStyle w:val="11"/>
          <w:rFonts w:cs="Arial" w:ascii="Arial" w:hAnsi="Arial"/>
          <w:b/>
          <w:sz w:val="28"/>
          <w:szCs w:val="28"/>
          <w:lang w:val="uk-UA"/>
        </w:rPr>
        <w:t xml:space="preserve">БЮЛЕТЕНЬ </w:t>
      </w:r>
    </w:p>
    <w:p>
      <w:pPr>
        <w:pStyle w:val="LO-Normal"/>
        <w:widowControl w:val="false"/>
        <w:jc w:val="center"/>
        <w:rPr/>
      </w:pPr>
      <w:r>
        <w:rPr>
          <w:rStyle w:val="11"/>
          <w:rFonts w:cs="Arial" w:ascii="Arial" w:hAnsi="Arial"/>
          <w:b/>
          <w:lang w:val="uk-UA"/>
        </w:rPr>
        <w:t>для голосування на дистанційних позачергових Загальних зборах акціонерів</w:t>
      </w:r>
    </w:p>
    <w:p>
      <w:pPr>
        <w:pStyle w:val="LO-Normal"/>
        <w:widowControl w:val="false"/>
        <w:jc w:val="center"/>
        <w:rPr>
          <w:rFonts w:ascii="Arial" w:hAnsi="Arial" w:cs="Arial"/>
          <w:sz w:val="8"/>
          <w:szCs w:val="8"/>
          <w:shd w:fill="FFFFFF" w:val="clear"/>
          <w:lang w:val="uk-UA"/>
        </w:rPr>
      </w:pPr>
      <w:r>
        <w:rPr>
          <w:rFonts w:cs="Arial" w:ascii="Arial" w:hAnsi="Arial"/>
          <w:sz w:val="8"/>
          <w:szCs w:val="8"/>
          <w:shd w:fill="FFFFFF" w:val="clear"/>
          <w:lang w:val="uk-UA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27"/>
        <w:gridCol w:w="4482"/>
      </w:tblGrid>
      <w:tr>
        <w:trPr/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60" w:after="60"/>
              <w:rPr/>
            </w:pPr>
            <w:r>
              <w:rPr>
                <w:rStyle w:val="11"/>
                <w:rFonts w:cs="Arial" w:ascii="Arial" w:hAnsi="Arial"/>
                <w:sz w:val="18"/>
                <w:szCs w:val="18"/>
                <w:lang w:val="uk-UA"/>
              </w:rPr>
              <w:t>Повне найменування акціонерного товариства та код згідно з Єдиним державним реєстром юридичних осіб, фізичних осіб - підприємців та громадських формувань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jc w:val="right"/>
              <w:rPr/>
            </w:pPr>
            <w:r>
              <w:rPr>
                <w:rFonts w:cs="Arial" w:ascii="Arial" w:hAnsi="Arial"/>
                <w:b/>
                <w:sz w:val="20"/>
                <w:szCs w:val="20"/>
                <w:lang w:val="uk-UA"/>
              </w:rPr>
              <w:t>АКЦІОНЕРНЕ ТОВАРИСТВО «ХМЕЛЬНИЦЬКОБЛЕНЕРГО», 22767506</w:t>
            </w:r>
          </w:p>
        </w:tc>
      </w:tr>
      <w:tr>
        <w:trPr/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60" w:after="60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val="uk-UA"/>
              </w:rPr>
              <w:t>дата проведення  загальних зборів акціонерів: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before="60" w:after="60"/>
              <w:jc w:val="right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uk-UA"/>
              </w:rPr>
              <w:t>04 грудня  2025</w:t>
            </w:r>
            <w:r>
              <w:rPr>
                <w:rStyle w:val="11"/>
                <w:rFonts w:cs="Arial" w:ascii="Arial" w:hAnsi="Arial"/>
                <w:b/>
                <w:sz w:val="20"/>
                <w:szCs w:val="20"/>
                <w:lang w:val="uk-UA"/>
              </w:rPr>
              <w:t xml:space="preserve"> року</w:t>
            </w:r>
          </w:p>
        </w:tc>
      </w:tr>
      <w:tr>
        <w:trPr/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60" w:after="60"/>
              <w:rPr/>
            </w:pPr>
            <w:r>
              <w:rPr>
                <w:rStyle w:val="11"/>
                <w:rFonts w:cs="Arial" w:ascii="Arial" w:hAnsi="Arial"/>
                <w:sz w:val="18"/>
                <w:szCs w:val="18"/>
                <w:lang w:val="uk-UA"/>
              </w:rPr>
              <w:t>дата і час початку голосування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before="60" w:after="60"/>
              <w:jc w:val="right"/>
              <w:rPr/>
            </w:pPr>
            <w:r>
              <w:rPr>
                <w:rFonts w:cs="Arial" w:ascii="Arial" w:hAnsi="Arial"/>
                <w:b/>
                <w:sz w:val="20"/>
                <w:szCs w:val="20"/>
                <w:lang w:val="uk-UA"/>
              </w:rPr>
              <w:t>24 листопада 2025 року 11 година 00 хвилин</w:t>
            </w:r>
          </w:p>
        </w:tc>
      </w:tr>
      <w:tr>
        <w:trPr/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60" w:after="60"/>
              <w:rPr/>
            </w:pPr>
            <w:r>
              <w:rPr>
                <w:rStyle w:val="11"/>
                <w:rFonts w:cs="Arial" w:ascii="Arial" w:hAnsi="Arial"/>
                <w:sz w:val="18"/>
                <w:szCs w:val="18"/>
                <w:lang w:val="uk-UA"/>
              </w:rPr>
              <w:t>дата і час завершення голосування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before="60" w:after="60"/>
              <w:jc w:val="right"/>
              <w:rPr/>
            </w:pPr>
            <w:r>
              <w:rPr>
                <w:rFonts w:cs="Arial" w:ascii="Arial" w:hAnsi="Arial"/>
                <w:b/>
                <w:sz w:val="20"/>
                <w:szCs w:val="20"/>
                <w:lang w:val="uk-UA"/>
              </w:rPr>
              <w:t>04 грудня 2025 року 18 година 00 хвилин</w:t>
            </w:r>
          </w:p>
        </w:tc>
      </w:tr>
      <w:tr>
        <w:trPr/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60" w:after="60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val="uk-UA"/>
              </w:rPr>
              <w:t>дата заповнення бюлетеня акціонером (представником акціонера):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cs="Arial" w:ascii="Arial" w:hAnsi="Arial"/>
                <w:sz w:val="20"/>
                <w:szCs w:val="20"/>
                <w:lang w:val="uk-UA"/>
              </w:rPr>
            </w:r>
          </w:p>
        </w:tc>
      </w:tr>
    </w:tbl>
    <w:p>
      <w:pPr>
        <w:pStyle w:val="LO-Normal"/>
        <w:widowControl w:val="false"/>
        <w:tabs>
          <w:tab w:val="clear" w:pos="708"/>
          <w:tab w:val="left" w:pos="8981" w:leader="none"/>
        </w:tabs>
        <w:rPr>
          <w:rStyle w:val="11"/>
          <w:rFonts w:ascii="Arial" w:hAnsi="Arial" w:cs="Arial"/>
          <w:b/>
          <w:bCs/>
          <w:sz w:val="18"/>
          <w:szCs w:val="18"/>
          <w:lang w:val="uk-UA"/>
        </w:rPr>
      </w:pPr>
      <w:r>
        <w:rPr>
          <w:rFonts w:cs="Arial" w:ascii="Arial" w:hAnsi="Arial"/>
          <w:sz w:val="22"/>
          <w:szCs w:val="22"/>
          <w:lang w:val="uk-UA"/>
        </w:rPr>
        <w:tab/>
      </w:r>
    </w:p>
    <w:p>
      <w:pPr>
        <w:pStyle w:val="LO-Normal"/>
        <w:widowControl w:val="false"/>
        <w:tabs>
          <w:tab w:val="clear" w:pos="708"/>
          <w:tab w:val="left" w:pos="8573" w:leader="none"/>
        </w:tabs>
        <w:rPr>
          <w:rStyle w:val="11"/>
          <w:rFonts w:ascii="Arial" w:hAnsi="Arial" w:cs="Arial"/>
          <w:sz w:val="18"/>
          <w:szCs w:val="18"/>
          <w:lang w:val="uk-UA"/>
        </w:rPr>
      </w:pPr>
      <w:r>
        <w:rPr>
          <w:rStyle w:val="11"/>
          <w:rFonts w:cs="Arial" w:ascii="Arial" w:hAnsi="Arial"/>
          <w:b/>
          <w:bCs/>
          <w:sz w:val="18"/>
          <w:szCs w:val="18"/>
          <w:lang w:val="uk-UA"/>
        </w:rPr>
        <w:t>РЕКВІЗИТИ АКЦІОНЕРА:</w:t>
        <w:tab/>
      </w:r>
    </w:p>
    <w:tbl>
      <w:tblPr>
        <w:tblW w:w="982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38"/>
        <w:gridCol w:w="4481"/>
      </w:tblGrid>
      <w:tr>
        <w:trPr>
          <w:trHeight w:val="1024" w:hRule="atLeast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spacing w:before="120" w:after="0"/>
              <w:jc w:val="both"/>
              <w:rPr/>
            </w:pPr>
            <w:r>
              <w:rPr>
                <w:rStyle w:val="11"/>
                <w:rFonts w:cs="Arial" w:ascii="Arial" w:hAnsi="Arial"/>
                <w:sz w:val="18"/>
                <w:szCs w:val="18"/>
                <w:lang w:val="uk-UA"/>
              </w:rPr>
              <w:t>Ім’я (прізвище, ім’я та по батькові) фізичної особи акціонера або найменування юридичної особи акціонера або зазначення, що акціонером є держава або територіальна громада (із зазначенням назви)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snapToGrid w:val="false"/>
              <w:jc w:val="righ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580" w:hRule="atLeast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spacing w:before="120" w:after="0"/>
              <w:jc w:val="both"/>
              <w:rPr/>
            </w:pPr>
            <w:r>
              <w:rPr>
                <w:rStyle w:val="11"/>
                <w:rFonts w:cs="Arial" w:ascii="Arial" w:hAnsi="Arial"/>
                <w:sz w:val="18"/>
                <w:szCs w:val="18"/>
                <w:lang w:val="uk-UA"/>
              </w:rPr>
              <w:t>для фізичної особи:</w:t>
            </w:r>
          </w:p>
          <w:p>
            <w:pPr>
              <w:pStyle w:val="LO-Normal"/>
              <w:jc w:val="both"/>
              <w:rPr/>
            </w:pPr>
            <w:r>
              <w:rPr>
                <w:rStyle w:val="11"/>
                <w:rFonts w:cs="Arial" w:ascii="Arial" w:hAnsi="Arial"/>
                <w:sz w:val="18"/>
                <w:szCs w:val="18"/>
                <w:lang w:val="uk-UA"/>
              </w:rPr>
              <w:t>назва, серія (за наявності), номер, дата видачі документа, що посвідчує особу акціонера та  реєстраційний номер облікової картки платника податків (за наявності)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snapToGrid w:val="false"/>
              <w:jc w:val="righ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1464" w:hRule="atLeast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spacing w:before="120" w:after="0"/>
              <w:jc w:val="both"/>
              <w:rPr/>
            </w:pPr>
            <w:r>
              <w:rPr>
                <w:rStyle w:val="11"/>
                <w:rFonts w:cs="Arial" w:ascii="Arial" w:hAnsi="Arial"/>
                <w:sz w:val="18"/>
                <w:szCs w:val="18"/>
                <w:lang w:val="uk-UA"/>
              </w:rPr>
              <w:t>для юридичної особи:</w:t>
            </w:r>
          </w:p>
          <w:p>
            <w:pPr>
              <w:pStyle w:val="LO-Normal"/>
              <w:jc w:val="both"/>
              <w:rPr/>
            </w:pPr>
            <w:r>
              <w:rPr>
                <w:rStyle w:val="11"/>
                <w:rFonts w:cs="Arial" w:ascii="Arial" w:hAnsi="Arial"/>
                <w:sz w:val="18"/>
                <w:szCs w:val="18"/>
                <w:lang w:val="uk-UA"/>
              </w:rPr>
              <w:t>ідентифікаційний код юридичної особи або уповноваженого органу на управління державним або комунальним майном</w:t>
            </w:r>
          </w:p>
          <w:p>
            <w:pPr>
              <w:pStyle w:val="LO-Normal"/>
              <w:jc w:val="both"/>
              <w:rPr/>
            </w:pPr>
            <w:r>
              <w:rPr>
                <w:rStyle w:val="11"/>
                <w:rFonts w:cs="Arial" w:ascii="Arial" w:hAnsi="Arial"/>
                <w:sz w:val="18"/>
                <w:szCs w:val="18"/>
                <w:lang w:val="uk-UA"/>
              </w:rPr>
              <w:t>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snapToGrid w:val="false"/>
              <w:jc w:val="righ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LO-Normal"/>
        <w:widowControl w:val="false"/>
        <w:rPr>
          <w:lang w:val="uk-UA"/>
        </w:rPr>
      </w:pPr>
      <w:r>
        <w:rPr>
          <w:lang w:val="uk-UA"/>
        </w:rPr>
      </w:r>
    </w:p>
    <w:p>
      <w:pPr>
        <w:pStyle w:val="LO-Normal"/>
        <w:rPr>
          <w:rStyle w:val="11"/>
          <w:rFonts w:ascii="Arial" w:hAnsi="Arial" w:cs="Arial"/>
          <w:sz w:val="18"/>
          <w:szCs w:val="18"/>
          <w:lang w:val="uk-UA"/>
        </w:rPr>
      </w:pPr>
      <w:r>
        <w:rPr>
          <w:rStyle w:val="11"/>
          <w:rFonts w:cs="Arial" w:ascii="Arial" w:hAnsi="Arial"/>
          <w:b/>
          <w:bCs/>
          <w:sz w:val="18"/>
          <w:szCs w:val="18"/>
          <w:lang w:val="uk-UA"/>
        </w:rPr>
        <w:t>РЕКВІЗИТИ ПРЕДСТАВНИКА АКЦІОНЕРА</w:t>
      </w:r>
      <w:r>
        <w:rPr>
          <w:rStyle w:val="11"/>
          <w:rFonts w:cs="Arial" w:ascii="Arial" w:hAnsi="Arial"/>
          <w:b/>
          <w:sz w:val="18"/>
          <w:szCs w:val="18"/>
          <w:lang w:val="uk-UA"/>
        </w:rPr>
        <w:t xml:space="preserve"> (за наявності):</w:t>
      </w:r>
    </w:p>
    <w:tbl>
      <w:tblPr>
        <w:tblW w:w="9819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37"/>
        <w:gridCol w:w="4481"/>
      </w:tblGrid>
      <w:tr>
        <w:trPr>
          <w:trHeight w:val="1199" w:hRule="atLeast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spacing w:before="120" w:after="0"/>
              <w:jc w:val="both"/>
              <w:rPr/>
            </w:pPr>
            <w:r>
              <w:rPr>
                <w:rStyle w:val="11"/>
                <w:rFonts w:cs="Arial" w:ascii="Arial" w:hAnsi="Arial"/>
                <w:sz w:val="18"/>
                <w:szCs w:val="18"/>
                <w:lang w:val="uk-UA"/>
              </w:rPr>
              <w:t>Ім’я (прізвище, ім’я та по батькові)/Найменування представника акціонера</w:t>
            </w:r>
          </w:p>
          <w:p>
            <w:pPr>
              <w:pStyle w:val="LO-Normal"/>
              <w:jc w:val="both"/>
              <w:rPr/>
            </w:pPr>
            <w:r>
              <w:rPr>
                <w:rStyle w:val="11"/>
                <w:rFonts w:cs="Arial" w:ascii="Arial" w:hAnsi="Arial"/>
                <w:sz w:val="18"/>
                <w:szCs w:val="18"/>
                <w:lang w:val="uk-UA"/>
              </w:rPr>
              <w:t>(а також ім’я (прізвище, ім’я та по батькові) фізичної особи – представника юридичної особи – представника акціонера (за наявності)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snapToGrid w:val="false"/>
              <w:jc w:val="righ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970" w:hRule="atLeast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jc w:val="both"/>
              <w:rPr/>
            </w:pPr>
            <w:r>
              <w:rPr>
                <w:rStyle w:val="11"/>
                <w:rFonts w:cs="Arial" w:ascii="Arial" w:hAnsi="Arial"/>
                <w:sz w:val="18"/>
                <w:szCs w:val="18"/>
                <w:lang w:val="uk-UA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snapToGrid w:val="false"/>
              <w:jc w:val="righ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2208" w:hRule="atLeast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jc w:val="both"/>
              <w:rPr/>
            </w:pPr>
            <w:r>
              <w:rPr>
                <w:rStyle w:val="11"/>
                <w:rFonts w:cs="Arial" w:ascii="Arial" w:hAnsi="Arial"/>
                <w:sz w:val="18"/>
                <w:szCs w:val="18"/>
                <w:lang w:val="uk-UA"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</w:t>
            </w:r>
          </w:p>
          <w:p>
            <w:pPr>
              <w:pStyle w:val="LO-Normal"/>
              <w:jc w:val="both"/>
              <w:rPr/>
            </w:pPr>
            <w:r>
              <w:rPr>
                <w:rStyle w:val="11"/>
                <w:rFonts w:cs="Arial" w:ascii="Arial" w:hAnsi="Arial"/>
                <w:sz w:val="18"/>
                <w:szCs w:val="18"/>
                <w:lang w:val="uk-UA"/>
              </w:rPr>
              <w:t>та за наявності ідентифікаційний код юридичної особи (код за ЄДРПОУ) – представника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snapToGrid w:val="false"/>
              <w:jc w:val="righ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BodyText"/>
        <w:rPr/>
      </w:pPr>
      <w:r>
        <w:rPr/>
      </w:r>
    </w:p>
    <w:tbl>
      <w:tblPr>
        <w:tblW w:w="9819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37"/>
        <w:gridCol w:w="4481"/>
      </w:tblGrid>
      <w:tr>
        <w:trPr>
          <w:trHeight w:val="699" w:hRule="atLeast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jc w:val="both"/>
              <w:rPr/>
            </w:pPr>
            <w:r>
              <w:rPr>
                <w:rStyle w:val="11"/>
                <w:rFonts w:cs="Arial" w:ascii="Arial" w:hAnsi="Arial"/>
                <w:sz w:val="18"/>
                <w:szCs w:val="18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snapToGrid w:val="false"/>
              <w:jc w:val="righ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LO-Normal"/>
        <w:widowControl w:val="false"/>
        <w:rPr>
          <w:rFonts w:ascii="Arial" w:hAnsi="Arial" w:cs="Arial"/>
          <w:b/>
          <w:bCs/>
          <w:sz w:val="8"/>
          <w:szCs w:val="8"/>
          <w:lang w:val="uk-UA"/>
        </w:rPr>
      </w:pPr>
      <w:r>
        <w:rPr>
          <w:rFonts w:cs="Arial" w:ascii="Arial" w:hAnsi="Arial"/>
          <w:b/>
          <w:bCs/>
          <w:sz w:val="8"/>
          <w:szCs w:val="8"/>
          <w:lang w:val="uk-UA"/>
        </w:rPr>
      </w:r>
    </w:p>
    <w:p>
      <w:pPr>
        <w:pStyle w:val="LO-Normal"/>
        <w:widowControl w:val="false"/>
        <w:rPr>
          <w:rFonts w:ascii="Arial" w:hAnsi="Arial" w:cs="Arial"/>
          <w:b/>
          <w:bCs/>
          <w:shd w:fill="FFFF00" w:val="clear"/>
          <w:lang w:val="uk-UA"/>
        </w:rPr>
      </w:pPr>
      <w:r>
        <w:rPr>
          <w:rFonts w:cs="Arial" w:ascii="Arial" w:hAnsi="Arial"/>
          <w:b/>
          <w:bCs/>
          <w:sz w:val="22"/>
          <w:szCs w:val="22"/>
          <w:shd w:fill="FFFFFF" w:val="clear"/>
          <w:lang w:val="uk-UA"/>
        </w:rPr>
        <w:t>КІЛЬКІСТЬ ГОЛОСІВ, ЩО НАЛЕЖАТЬ АКЦІОНЕРУ:</w:t>
      </w:r>
    </w:p>
    <w:tbl>
      <w:tblPr>
        <w:tblW w:w="982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2"/>
        <w:gridCol w:w="320"/>
        <w:gridCol w:w="311"/>
        <w:gridCol w:w="313"/>
        <w:gridCol w:w="317"/>
        <w:gridCol w:w="313"/>
        <w:gridCol w:w="313"/>
        <w:gridCol w:w="311"/>
        <w:gridCol w:w="317"/>
        <w:gridCol w:w="6992"/>
      </w:tblGrid>
      <w:tr>
        <w:trPr>
          <w:trHeight w:val="115" w:hRule="atLeast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snapToGrid w:val="false"/>
              <w:jc w:val="both"/>
              <w:rPr>
                <w:rFonts w:ascii="Arial" w:hAnsi="Arial" w:cs="Arial"/>
                <w:b/>
                <w:bCs/>
                <w:shd w:fill="FFFF00" w:val="clear"/>
                <w:lang w:val="uk-UA"/>
              </w:rPr>
            </w:pPr>
            <w:r>
              <w:rPr>
                <w:rFonts w:cs="Arial" w:ascii="Arial" w:hAnsi="Arial"/>
                <w:b/>
                <w:bCs/>
                <w:shd w:fill="FFFF00" w:val="clear"/>
                <w:lang w:val="uk-UA"/>
              </w:rPr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snapToGrid w:val="false"/>
              <w:jc w:val="both"/>
              <w:rPr>
                <w:rFonts w:ascii="Arial" w:hAnsi="Arial" w:cs="Arial"/>
                <w:b/>
                <w:bCs/>
                <w:shd w:fill="FFFF00" w:val="clear"/>
                <w:lang w:val="uk-UA"/>
              </w:rPr>
            </w:pPr>
            <w:r>
              <w:rPr>
                <w:rFonts w:cs="Arial" w:ascii="Arial" w:hAnsi="Arial"/>
                <w:b/>
                <w:bCs/>
                <w:shd w:fill="FFFF00" w:val="clear"/>
                <w:lang w:val="uk-UA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snapToGrid w:val="false"/>
              <w:jc w:val="both"/>
              <w:rPr>
                <w:rFonts w:ascii="Arial" w:hAnsi="Arial" w:cs="Arial"/>
                <w:b/>
                <w:bCs/>
                <w:shd w:fill="FFFF00" w:val="clear"/>
                <w:lang w:val="uk-UA"/>
              </w:rPr>
            </w:pPr>
            <w:r>
              <w:rPr>
                <w:rFonts w:cs="Arial" w:ascii="Arial" w:hAnsi="Arial"/>
                <w:b/>
                <w:bCs/>
                <w:shd w:fill="FFFF00" w:val="clear"/>
                <w:lang w:val="uk-UA"/>
              </w:rPr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snapToGrid w:val="false"/>
              <w:jc w:val="both"/>
              <w:rPr>
                <w:rFonts w:ascii="Arial" w:hAnsi="Arial" w:cs="Arial"/>
                <w:b/>
                <w:bCs/>
                <w:shd w:fill="FFFF00" w:val="clear"/>
                <w:lang w:val="uk-UA"/>
              </w:rPr>
            </w:pPr>
            <w:r>
              <w:rPr>
                <w:rFonts w:cs="Arial" w:ascii="Arial" w:hAnsi="Arial"/>
                <w:b/>
                <w:bCs/>
                <w:shd w:fill="FFFF00" w:val="clear"/>
                <w:lang w:val="uk-UA"/>
              </w:rPr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snapToGrid w:val="false"/>
              <w:jc w:val="both"/>
              <w:rPr>
                <w:rFonts w:ascii="Arial" w:hAnsi="Arial" w:cs="Arial"/>
                <w:b/>
                <w:bCs/>
                <w:shd w:fill="FFFF00" w:val="clear"/>
                <w:lang w:val="uk-UA"/>
              </w:rPr>
            </w:pPr>
            <w:r>
              <w:rPr>
                <w:rFonts w:cs="Arial" w:ascii="Arial" w:hAnsi="Arial"/>
                <w:b/>
                <w:bCs/>
                <w:shd w:fill="FFFF00" w:val="clear"/>
                <w:lang w:val="uk-UA"/>
              </w:rPr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snapToGrid w:val="false"/>
              <w:jc w:val="both"/>
              <w:rPr>
                <w:rFonts w:ascii="Arial" w:hAnsi="Arial" w:cs="Arial"/>
                <w:b/>
                <w:bCs/>
                <w:shd w:fill="FFFF00" w:val="clear"/>
                <w:lang w:val="uk-UA"/>
              </w:rPr>
            </w:pPr>
            <w:r>
              <w:rPr>
                <w:rFonts w:cs="Arial" w:ascii="Arial" w:hAnsi="Arial"/>
                <w:b/>
                <w:bCs/>
                <w:shd w:fill="FFFF00" w:val="clear"/>
                <w:lang w:val="uk-UA"/>
              </w:rPr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snapToGrid w:val="false"/>
              <w:jc w:val="both"/>
              <w:rPr>
                <w:rFonts w:ascii="Arial" w:hAnsi="Arial" w:cs="Arial"/>
                <w:b/>
                <w:bCs/>
                <w:shd w:fill="FFFF00" w:val="clear"/>
                <w:lang w:val="uk-UA"/>
              </w:rPr>
            </w:pPr>
            <w:r>
              <w:rPr>
                <w:rFonts w:cs="Arial" w:ascii="Arial" w:hAnsi="Arial"/>
                <w:b/>
                <w:bCs/>
                <w:shd w:fill="FFFF00" w:val="clear"/>
                <w:lang w:val="uk-UA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snapToGrid w:val="false"/>
              <w:jc w:val="both"/>
              <w:rPr>
                <w:rFonts w:ascii="Arial" w:hAnsi="Arial" w:cs="Arial"/>
                <w:b/>
                <w:bCs/>
                <w:shd w:fill="FFFF00" w:val="clear"/>
                <w:lang w:val="uk-UA"/>
              </w:rPr>
            </w:pPr>
            <w:r>
              <w:rPr>
                <w:rFonts w:cs="Arial" w:ascii="Arial" w:hAnsi="Arial"/>
                <w:b/>
                <w:bCs/>
                <w:shd w:fill="FFFF00" w:val="clear"/>
                <w:lang w:val="uk-UA"/>
              </w:rPr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snapToGrid w:val="false"/>
              <w:jc w:val="both"/>
              <w:rPr>
                <w:rFonts w:ascii="Arial" w:hAnsi="Arial" w:cs="Arial"/>
                <w:b/>
                <w:bCs/>
                <w:shd w:fill="FFFF00" w:val="clear"/>
                <w:lang w:val="uk-UA"/>
              </w:rPr>
            </w:pPr>
            <w:r>
              <w:rPr>
                <w:rFonts w:cs="Arial" w:ascii="Arial" w:hAnsi="Arial"/>
                <w:b/>
                <w:bCs/>
                <w:shd w:fill="FFFF00" w:val="clear"/>
                <w:lang w:val="uk-UA"/>
              </w:rPr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snapToGrid w:val="false"/>
              <w:jc w:val="right"/>
              <w:rPr>
                <w:rFonts w:ascii="Arial" w:hAnsi="Arial" w:cs="Arial"/>
                <w:b/>
                <w:bCs/>
                <w:sz w:val="20"/>
                <w:szCs w:val="20"/>
                <w:shd w:fill="FFFF00" w:val="clear"/>
                <w:lang w:val="uk-UA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shd w:fill="FFFF00" w:val="clear"/>
                <w:lang w:val="uk-UA"/>
              </w:rPr>
            </w:r>
          </w:p>
        </w:tc>
      </w:tr>
      <w:tr>
        <w:trPr>
          <w:trHeight w:val="115" w:hRule="atLeast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jc w:val="center"/>
              <w:rPr>
                <w:lang w:val="uk-UA"/>
              </w:rPr>
            </w:pPr>
            <w:r>
              <w:rPr>
                <w:rStyle w:val="11"/>
                <w:rFonts w:cs="Arial" w:ascii="Arial" w:hAnsi="Arial"/>
                <w:bCs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snapToGrid w:val="false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val="uk-UA"/>
              </w:rPr>
            </w:r>
          </w:p>
        </w:tc>
      </w:tr>
      <w:tr>
        <w:trPr>
          <w:trHeight w:val="115" w:hRule="atLeast"/>
        </w:trPr>
        <w:tc>
          <w:tcPr>
            <w:tcW w:w="2827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jc w:val="center"/>
              <w:rPr>
                <w:lang w:val="uk-UA"/>
              </w:rPr>
            </w:pPr>
            <w:r>
              <w:rPr>
                <w:rStyle w:val="11"/>
                <w:rFonts w:cs="Arial" w:ascii="Arial" w:hAnsi="Arial"/>
                <w:bCs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>
      <w:pPr>
        <w:pStyle w:val="LO-Normal"/>
        <w:widowControl w:val="false"/>
        <w:rPr>
          <w:rFonts w:ascii="Arial" w:hAnsi="Arial" w:cs="Arial"/>
          <w:b/>
          <w:bCs/>
          <w:iCs/>
          <w:sz w:val="22"/>
          <w:szCs w:val="22"/>
          <w:lang w:val="uk-UA"/>
        </w:rPr>
      </w:pPr>
      <w:r>
        <w:rPr>
          <w:rFonts w:cs="Arial" w:ascii="Arial" w:hAnsi="Arial"/>
          <w:b/>
          <w:bCs/>
          <w:iCs/>
          <w:sz w:val="22"/>
          <w:szCs w:val="22"/>
          <w:lang w:val="uk-UA"/>
        </w:rPr>
      </w:r>
    </w:p>
    <w:p>
      <w:pPr>
        <w:pStyle w:val="LO-Normal"/>
        <w:widowControl w:val="false"/>
        <w:rPr>
          <w:rFonts w:ascii="Arial" w:hAnsi="Arial" w:cs="Arial"/>
          <w:bCs/>
          <w:i/>
          <w:i/>
          <w:iCs/>
          <w:sz w:val="18"/>
          <w:szCs w:val="18"/>
          <w:lang w:val="uk-UA"/>
        </w:rPr>
      </w:pPr>
      <w:r>
        <w:rPr>
          <w:rFonts w:cs="Arial" w:ascii="Arial" w:hAnsi="Arial"/>
          <w:b/>
          <w:bCs/>
          <w:i/>
          <w:iCs/>
          <w:sz w:val="18"/>
          <w:szCs w:val="18"/>
          <w:lang w:val="uk-UA"/>
        </w:rPr>
        <w:t>ПИТАННЯ ВИНЕСЕНІ НА ГОЛОСУВАННЯ:</w:t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4"/>
        <w:gridCol w:w="3063"/>
        <w:gridCol w:w="4865"/>
        <w:gridCol w:w="1417"/>
      </w:tblGrid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color w:val="auto"/>
                <w:lang w:val="uk-UA"/>
              </w:rPr>
            </w:pPr>
            <w:r>
              <w:rPr>
                <w:rFonts w:cs="Arial" w:ascii="Arial" w:hAnsi="Arial"/>
                <w:bCs/>
                <w:i/>
                <w:iCs/>
                <w:color w:val="auto"/>
                <w:sz w:val="18"/>
                <w:szCs w:val="18"/>
                <w:lang w:val="uk-UA"/>
              </w:rPr>
              <w:t>№</w:t>
            </w:r>
            <w:r>
              <w:rPr>
                <w:rFonts w:eastAsia="Arial" w:cs="Arial" w:ascii="Arial" w:hAnsi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" w:ascii="Arial" w:hAnsi="Arial"/>
                <w:bCs/>
                <w:i/>
                <w:iCs/>
                <w:color w:val="auto"/>
                <w:sz w:val="18"/>
                <w:szCs w:val="18"/>
                <w:lang w:val="uk-UA"/>
              </w:rPr>
              <w:t>з/п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color w:val="auto"/>
                <w:lang w:val="uk-UA"/>
              </w:rPr>
            </w:pPr>
            <w:r>
              <w:rPr>
                <w:rStyle w:val="11"/>
                <w:rFonts w:eastAsia="Calibri" w:cs="Arial" w:ascii="Arial" w:hAnsi="Arial"/>
                <w:bCs/>
                <w:color w:val="auto"/>
                <w:kern w:val="2"/>
                <w:sz w:val="18"/>
                <w:szCs w:val="18"/>
                <w:lang w:val="uk-UA"/>
              </w:rPr>
              <w:t>Питання  порядку денного, винесене на голосування: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LO-Normal"/>
              <w:widowControl w:val="false"/>
              <w:rPr>
                <w:color w:val="auto"/>
                <w:lang w:val="uk-UA"/>
              </w:rPr>
            </w:pPr>
            <w:r>
              <w:rPr>
                <w:rFonts w:cs="Arial" w:ascii="Arial" w:hAnsi="Arial"/>
                <w:bCs/>
                <w:i/>
                <w:iCs/>
                <w:color w:val="auto"/>
                <w:sz w:val="18"/>
                <w:szCs w:val="18"/>
                <w:lang w:val="uk-UA"/>
              </w:rPr>
              <w:t>Проєкт (проєкти) рішення  з питання порядку денного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O-Normal"/>
              <w:widowControl w:val="false"/>
              <w:rPr>
                <w:color w:val="auto"/>
                <w:lang w:val="uk-UA"/>
              </w:rPr>
            </w:pPr>
            <w:r>
              <w:rPr>
                <w:rFonts w:cs="Arial" w:ascii="Arial" w:hAnsi="Arial"/>
                <w:bCs/>
                <w:i/>
                <w:iCs/>
                <w:color w:val="auto"/>
                <w:sz w:val="18"/>
                <w:szCs w:val="18"/>
                <w:lang w:val="uk-UA"/>
              </w:rPr>
              <w:t>Варіанти голосування за відповідний проєкт рішення</w:t>
            </w:r>
          </w:p>
        </w:tc>
      </w:tr>
    </w:tbl>
    <w:p>
      <w:pPr>
        <w:pStyle w:val="LO-Normal"/>
        <w:widowControl w:val="false"/>
        <w:rPr>
          <w:color w:val="auto"/>
          <w:sz w:val="8"/>
          <w:szCs w:val="8"/>
          <w:lang w:val="uk-UA"/>
        </w:rPr>
      </w:pPr>
      <w:r>
        <w:rPr>
          <w:color w:val="auto"/>
          <w:sz w:val="8"/>
          <w:szCs w:val="8"/>
          <w:lang w:val="uk-UA"/>
        </w:rPr>
      </w:r>
    </w:p>
    <w:p>
      <w:pPr>
        <w:pStyle w:val="LO-Normal"/>
        <w:widowControl w:val="false"/>
        <w:rPr>
          <w:color w:val="auto"/>
          <w:sz w:val="8"/>
          <w:szCs w:val="8"/>
          <w:lang w:val="uk-UA"/>
        </w:rPr>
      </w:pPr>
      <w:r>
        <w:rPr>
          <w:color w:val="auto"/>
          <w:sz w:val="8"/>
          <w:szCs w:val="8"/>
          <w:lang w:val="uk-UA"/>
        </w:rPr>
      </w:r>
    </w:p>
    <w:p>
      <w:pPr>
        <w:pStyle w:val="LO-Normal"/>
        <w:rPr>
          <w:sz w:val="8"/>
          <w:szCs w:val="8"/>
          <w:lang w:val="uk-UA"/>
        </w:rPr>
      </w:pPr>
      <w:r>
        <w:rPr>
          <w:sz w:val="8"/>
          <w:szCs w:val="8"/>
          <w:lang w:val="uk-UA"/>
        </w:rPr>
      </w:r>
    </w:p>
    <w:tbl>
      <w:tblPr>
        <w:tblW w:w="981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2"/>
        <w:gridCol w:w="3155"/>
        <w:gridCol w:w="4971"/>
        <w:gridCol w:w="352"/>
        <w:gridCol w:w="872"/>
      </w:tblGrid>
      <w:tr>
        <w:trPr>
          <w:trHeight w:val="113" w:hRule="atLeast"/>
        </w:trPr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O-Normal"/>
              <w:widowControl w:val="false"/>
              <w:spacing w:before="120" w:after="0"/>
              <w:rPr>
                <w:lang w:val="uk-UA"/>
              </w:rPr>
            </w:pPr>
            <w:r>
              <w:rPr>
                <w:rStyle w:val="11"/>
                <w:rFonts w:cs="Arial" w:ascii="Arial" w:hAnsi="Arial"/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3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120" w:after="0"/>
              <w:rPr/>
            </w:pPr>
            <w:r>
              <w:rPr>
                <w:rFonts w:eastAsia="Myriad Pro SemiExt" w:cs="Arial" w:ascii="Arial" w:hAnsi="Arial"/>
                <w:b/>
                <w:bCs/>
                <w:lang w:eastAsia="uk-UA" w:bidi="uk-UA"/>
              </w:rPr>
              <w:t>Призначення суб’єкта аудиторської діяльності Товариства</w:t>
            </w:r>
          </w:p>
        </w:tc>
        <w:tc>
          <w:tcPr>
            <w:tcW w:w="49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O-Normal"/>
              <w:widowControl w:val="false"/>
              <w:tabs>
                <w:tab w:val="clear" w:pos="708"/>
                <w:tab w:val="left" w:pos="9214" w:leader="none"/>
              </w:tabs>
              <w:spacing w:before="120" w:after="0"/>
              <w:jc w:val="both"/>
              <w:rPr>
                <w:rStyle w:val="11"/>
                <w:rFonts w:ascii="Arial" w:hAnsi="Arial" w:eastAsia="Myriad Pro SemiExt" w:cs="Arial"/>
                <w:i/>
                <w:i/>
                <w:iCs/>
                <w:kern w:val="2"/>
                <w:lang w:val="uk-UA" w:eastAsia="uk-UA" w:bidi="uk-UA"/>
              </w:rPr>
            </w:pPr>
            <w:r>
              <w:rPr>
                <w:rFonts w:eastAsia="Calibri" w:cs="Arial" w:ascii="Arial" w:hAnsi="Arial"/>
                <w:kern w:val="2"/>
                <w:sz w:val="20"/>
                <w:szCs w:val="20"/>
                <w:u w:val="single"/>
                <w:lang w:val="uk-UA"/>
              </w:rPr>
              <w:t>Проєкт рішення: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eastAsia="Calibri" w:cs="Arial" w:ascii="Arial" w:hAnsi="Arial"/>
                <w:color w:val="000000"/>
                <w:kern w:val="2"/>
                <w:sz w:val="20"/>
                <w:szCs w:val="20"/>
                <w:lang w:eastAsia="zh-CN"/>
              </w:rPr>
              <w:t>Призначити Товариство з обмеженою відповідальністю «Аудиторська фірма «Харків» (код ЄДРПОУ 22628041) суб’єктом аудиторської діяльності для надання аудиторських послуг з обов’язкового аудиту фінансової звітності Товариства за 2025 рік.</w:t>
            </w:r>
          </w:p>
        </w:tc>
        <w:tc>
          <w:tcPr>
            <w:tcW w:w="352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b/>
                <w:bCs/>
                <w:iCs/>
                <w:sz w:val="8"/>
                <w:szCs w:val="8"/>
                <w:lang w:val="uk-UA"/>
              </w:rPr>
            </w:pPr>
            <w:r>
              <w:rPr>
                <w:rFonts w:cs="Arial" w:ascii="Arial" w:hAnsi="Arial"/>
                <w:b/>
                <w:bCs/>
                <w:iCs/>
                <w:sz w:val="8"/>
                <w:szCs w:val="8"/>
                <w:lang w:val="uk-UA"/>
              </w:rPr>
            </w:r>
          </w:p>
        </w:tc>
        <w:tc>
          <w:tcPr>
            <w:tcW w:w="87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b/>
                <w:bCs/>
                <w:iCs/>
                <w:sz w:val="8"/>
                <w:szCs w:val="8"/>
                <w:lang w:val="uk-UA"/>
              </w:rPr>
            </w:pPr>
            <w:r>
              <w:rPr>
                <w:rFonts w:cs="Arial" w:ascii="Arial" w:hAnsi="Arial"/>
                <w:b/>
                <w:bCs/>
                <w:iCs/>
                <w:sz w:val="8"/>
                <w:szCs w:val="8"/>
                <w:lang w:val="uk-UA"/>
              </w:rPr>
            </w:r>
          </w:p>
        </w:tc>
      </w:tr>
      <w:tr>
        <w:trPr>
          <w:trHeight w:val="223" w:hRule="atLeast"/>
        </w:trPr>
        <w:tc>
          <w:tcPr>
            <w:tcW w:w="4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iCs/>
                <w:sz w:val="8"/>
                <w:szCs w:val="8"/>
              </w:rPr>
            </w:pPr>
            <w:r>
              <w:rPr>
                <w:rFonts w:cs="Arial" w:ascii="Arial" w:hAnsi="Arial"/>
                <w:b/>
                <w:bCs/>
                <w:iCs/>
                <w:sz w:val="8"/>
                <w:szCs w:val="8"/>
              </w:rPr>
            </w:r>
          </w:p>
        </w:tc>
        <w:tc>
          <w:tcPr>
            <w:tcW w:w="31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iCs/>
                <w:sz w:val="8"/>
                <w:szCs w:val="8"/>
              </w:rPr>
            </w:pPr>
            <w:r>
              <w:rPr>
                <w:rFonts w:cs="Arial" w:ascii="Arial" w:hAnsi="Arial"/>
                <w:b/>
                <w:bCs/>
                <w:iCs/>
                <w:sz w:val="8"/>
                <w:szCs w:val="8"/>
              </w:rPr>
            </w:r>
          </w:p>
        </w:tc>
        <w:tc>
          <w:tcPr>
            <w:tcW w:w="49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iCs/>
                <w:sz w:val="8"/>
                <w:szCs w:val="8"/>
              </w:rPr>
            </w:pPr>
            <w:r>
              <w:rPr>
                <w:rFonts w:cs="Arial" w:ascii="Arial" w:hAnsi="Arial"/>
                <w:b/>
                <w:bCs/>
                <w:iCs/>
                <w:sz w:val="8"/>
                <w:szCs w:val="8"/>
              </w:rPr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napToGrid w:val="false"/>
              <w:spacing w:lineRule="auto" w:line="360"/>
              <w:rPr>
                <w:rFonts w:ascii="Arial" w:hAnsi="Arial" w:cs="Arial"/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rFonts w:cs="Arial" w:ascii="Arial" w:hAnsi="Arial"/>
                <w:b/>
                <w:bCs/>
                <w:iCs/>
                <w:sz w:val="20"/>
                <w:szCs w:val="20"/>
                <w:lang w:val="uk-UA"/>
              </w:rPr>
            </w:r>
          </w:p>
        </w:tc>
        <w:tc>
          <w:tcPr>
            <w:tcW w:w="872" w:type="dxa"/>
            <w:tcBorders>
              <w:left w:val="single" w:sz="8" w:space="0" w:color="000000"/>
              <w:right w:val="single" w:sz="2" w:space="0" w:color="000000"/>
            </w:tcBorders>
            <w:vAlign w:val="bottom"/>
          </w:tcPr>
          <w:p>
            <w:pPr>
              <w:pStyle w:val="LO-Normal"/>
              <w:widowControl w:val="false"/>
              <w:rPr>
                <w:lang w:val="uk-UA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uk-UA"/>
              </w:rPr>
              <w:t>ЗА</w:t>
            </w:r>
          </w:p>
        </w:tc>
      </w:tr>
      <w:tr>
        <w:trPr>
          <w:trHeight w:val="340" w:hRule="atLeast"/>
        </w:trPr>
        <w:tc>
          <w:tcPr>
            <w:tcW w:w="4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rFonts w:cs="Arial" w:ascii="Arial" w:hAnsi="Arial"/>
                <w:b/>
                <w:bCs/>
                <w:iCs/>
                <w:sz w:val="20"/>
                <w:szCs w:val="20"/>
                <w:lang w:val="uk-UA"/>
              </w:rPr>
            </w:r>
          </w:p>
        </w:tc>
        <w:tc>
          <w:tcPr>
            <w:tcW w:w="872" w:type="dxa"/>
            <w:tcBorders>
              <w:right w:val="single" w:sz="2" w:space="0" w:color="000000"/>
            </w:tcBorders>
            <w:vAlign w:val="bottom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b/>
                <w:bCs/>
                <w:iCs/>
                <w:sz w:val="18"/>
                <w:szCs w:val="18"/>
                <w:lang w:val="uk-UA"/>
              </w:rPr>
            </w:pPr>
            <w:r>
              <w:rPr>
                <w:rFonts w:cs="Arial" w:ascii="Arial" w:hAnsi="Arial"/>
                <w:b/>
                <w:bCs/>
                <w:iCs/>
                <w:sz w:val="18"/>
                <w:szCs w:val="18"/>
                <w:lang w:val="uk-UA"/>
              </w:rPr>
            </w:r>
          </w:p>
        </w:tc>
      </w:tr>
      <w:tr>
        <w:trPr>
          <w:trHeight w:val="340" w:hRule="atLeast"/>
        </w:trPr>
        <w:tc>
          <w:tcPr>
            <w:tcW w:w="4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Cs/>
                <w:sz w:val="18"/>
                <w:szCs w:val="18"/>
              </w:rPr>
            </w:r>
          </w:p>
        </w:tc>
        <w:tc>
          <w:tcPr>
            <w:tcW w:w="31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Cs/>
                <w:sz w:val="18"/>
                <w:szCs w:val="18"/>
              </w:rPr>
            </w:r>
          </w:p>
        </w:tc>
        <w:tc>
          <w:tcPr>
            <w:tcW w:w="49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Cs/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rFonts w:cs="Arial" w:ascii="Arial" w:hAnsi="Arial"/>
                <w:b/>
                <w:bCs/>
                <w:iCs/>
                <w:sz w:val="20"/>
                <w:szCs w:val="20"/>
                <w:lang w:val="uk-UA"/>
              </w:rPr>
            </w:r>
          </w:p>
        </w:tc>
        <w:tc>
          <w:tcPr>
            <w:tcW w:w="872" w:type="dxa"/>
            <w:tcBorders>
              <w:left w:val="single" w:sz="8" w:space="0" w:color="000000"/>
              <w:right w:val="single" w:sz="2" w:space="0" w:color="000000"/>
            </w:tcBorders>
            <w:vAlign w:val="bottom"/>
          </w:tcPr>
          <w:p>
            <w:pPr>
              <w:pStyle w:val="LO-Normal"/>
              <w:widowControl w:val="false"/>
              <w:rPr>
                <w:lang w:val="uk-UA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uk-UA"/>
              </w:rPr>
              <w:t>ПРОТИ</w:t>
            </w:r>
          </w:p>
        </w:tc>
      </w:tr>
      <w:tr>
        <w:trPr>
          <w:trHeight w:val="113" w:hRule="atLeast"/>
        </w:trPr>
        <w:tc>
          <w:tcPr>
            <w:tcW w:w="4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bCs/>
                <w:sz w:val="8"/>
                <w:szCs w:val="8"/>
                <w:lang w:val="uk-UA"/>
              </w:rPr>
            </w:pPr>
            <w:r>
              <w:rPr>
                <w:rFonts w:cs="Arial" w:ascii="Arial" w:hAnsi="Arial"/>
                <w:bCs/>
                <w:sz w:val="8"/>
                <w:szCs w:val="8"/>
                <w:lang w:val="uk-UA"/>
              </w:rPr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2" w:space="0" w:color="000000"/>
            </w:tcBorders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b/>
                <w:bCs/>
                <w:iCs/>
                <w:sz w:val="8"/>
                <w:szCs w:val="8"/>
                <w:lang w:val="uk-UA"/>
              </w:rPr>
            </w:pPr>
            <w:r>
              <w:rPr>
                <w:rFonts w:cs="Arial" w:ascii="Arial" w:hAnsi="Arial"/>
                <w:b/>
                <w:bCs/>
                <w:iCs/>
                <w:sz w:val="8"/>
                <w:szCs w:val="8"/>
                <w:lang w:val="uk-UA"/>
              </w:rPr>
            </w:r>
          </w:p>
        </w:tc>
      </w:tr>
    </w:tbl>
    <w:p>
      <w:pPr>
        <w:pStyle w:val="LO-Normal"/>
        <w:rPr>
          <w:sz w:val="8"/>
          <w:szCs w:val="8"/>
          <w:lang w:val="uk-UA"/>
        </w:rPr>
      </w:pPr>
      <w:r>
        <w:rPr>
          <w:sz w:val="8"/>
          <w:szCs w:val="8"/>
          <w:lang w:val="uk-UA"/>
        </w:rPr>
      </w:r>
    </w:p>
    <w:p>
      <w:pPr>
        <w:pStyle w:val="LO-Normal"/>
        <w:rPr>
          <w:sz w:val="8"/>
          <w:szCs w:val="8"/>
          <w:lang w:val="uk-UA"/>
        </w:rPr>
      </w:pPr>
      <w:r>
        <w:rPr>
          <w:sz w:val="8"/>
          <w:szCs w:val="8"/>
          <w:lang w:val="uk-UA"/>
        </w:rPr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LO-Normal"/>
        <w:tabs>
          <w:tab w:val="clear" w:pos="708"/>
          <w:tab w:val="left" w:pos="720" w:leader="none"/>
        </w:tabs>
        <w:ind w:right="-102"/>
        <w:rPr>
          <w:rFonts w:ascii="Arial" w:hAnsi="Arial" w:cs="Arial"/>
          <w:sz w:val="20"/>
          <w:szCs w:val="20"/>
          <w:lang w:val="uk-UA"/>
        </w:rPr>
      </w:pPr>
      <w:r>
        <w:rPr>
          <w:rStyle w:val="11"/>
          <w:rFonts w:cs="Arial" w:ascii="Arial" w:hAnsi="Arial"/>
          <w:bCs/>
          <w:sz w:val="20"/>
          <w:szCs w:val="20"/>
          <w:lang w:val="uk-UA"/>
        </w:rPr>
        <w:t>Бюлетень може бути заповнений машинодруком.</w:t>
      </w:r>
    </w:p>
    <w:p>
      <w:pPr>
        <w:pStyle w:val="LO-Normal"/>
        <w:ind w:right="850"/>
        <w:rPr>
          <w:rFonts w:ascii="Arial" w:hAnsi="Arial" w:cs="Arial"/>
          <w:sz w:val="20"/>
          <w:szCs w:val="20"/>
          <w:lang w:val="uk-UA"/>
        </w:rPr>
      </w:pPr>
      <w:r>
        <w:rPr>
          <w:rFonts w:cs="Arial" w:ascii="Arial" w:hAnsi="Arial"/>
          <w:sz w:val="20"/>
          <w:szCs w:val="20"/>
          <w:lang w:val="uk-UA"/>
        </w:rPr>
      </w:r>
    </w:p>
    <w:p>
      <w:pPr>
        <w:pStyle w:val="LO-Normal"/>
        <w:widowControl w:val="false"/>
        <w:ind w:firstLine="708" w:right="850"/>
        <w:jc w:val="both"/>
        <w:rPr>
          <w:rFonts w:ascii="Arial" w:hAnsi="Arial" w:cs="Arial"/>
          <w:i/>
          <w:i/>
          <w:sz w:val="20"/>
          <w:szCs w:val="20"/>
          <w:lang w:val="uk-UA"/>
        </w:rPr>
      </w:pPr>
      <w:r>
        <w:rPr>
          <w:rFonts w:cs="Arial" w:ascii="Arial" w:hAnsi="Arial"/>
          <w:b/>
          <w:bCs/>
          <w:i/>
          <w:sz w:val="20"/>
          <w:szCs w:val="20"/>
          <w:lang w:val="uk-UA"/>
        </w:rPr>
        <w:t xml:space="preserve">ЗАСТЕРЕЖЕННЯ: </w:t>
      </w:r>
    </w:p>
    <w:p>
      <w:pPr>
        <w:pStyle w:val="LO-Normal"/>
        <w:widowControl w:val="false"/>
        <w:ind w:firstLine="708" w:right="120"/>
        <w:jc w:val="both"/>
        <w:rPr>
          <w:rFonts w:ascii="Arial" w:hAnsi="Arial" w:cs="Arial"/>
          <w:bCs/>
          <w:i/>
          <w:i/>
          <w:sz w:val="20"/>
          <w:szCs w:val="20"/>
          <w:lang w:val="uk-UA"/>
        </w:rPr>
      </w:pPr>
      <w:r>
        <w:rPr>
          <w:rFonts w:cs="Arial" w:ascii="Arial" w:hAnsi="Arial"/>
          <w:i/>
          <w:sz w:val="20"/>
          <w:szCs w:val="20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</w:p>
    <w:p>
      <w:pPr>
        <w:pStyle w:val="LO-Normal"/>
        <w:widowControl w:val="false"/>
        <w:ind w:firstLine="708" w:right="120"/>
        <w:jc w:val="both"/>
        <w:rPr>
          <w:rFonts w:ascii="Arial" w:hAnsi="Arial" w:cs="Arial"/>
          <w:bCs/>
          <w:i/>
          <w:i/>
          <w:sz w:val="20"/>
          <w:szCs w:val="20"/>
          <w:lang w:val="uk-UA"/>
        </w:rPr>
      </w:pPr>
      <w:r>
        <w:rPr>
          <w:rFonts w:cs="Arial" w:ascii="Arial" w:hAnsi="Arial"/>
          <w:bCs/>
          <w:i/>
          <w:sz w:val="20"/>
          <w:szCs w:val="20"/>
          <w:lang w:val="uk-UA"/>
        </w:rPr>
        <w:t xml:space="preserve">Кожен аркуш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 </w:t>
      </w:r>
    </w:p>
    <w:p>
      <w:pPr>
        <w:pStyle w:val="LO-Normal"/>
        <w:widowControl w:val="false"/>
        <w:ind w:firstLine="708" w:right="120"/>
        <w:jc w:val="both"/>
        <w:rPr>
          <w:rFonts w:ascii="Arial" w:hAnsi="Arial" w:cs="Arial"/>
          <w:bCs/>
          <w:i/>
          <w:i/>
          <w:sz w:val="20"/>
          <w:szCs w:val="20"/>
          <w:lang w:val="uk-UA"/>
        </w:rPr>
      </w:pPr>
      <w:r>
        <w:rPr>
          <w:rFonts w:cs="Arial" w:ascii="Arial" w:hAnsi="Arial"/>
          <w:bCs/>
          <w:i/>
          <w:sz w:val="20"/>
          <w:szCs w:val="20"/>
          <w:lang w:val="uk-UA"/>
        </w:rPr>
        <w:t>За відсутності таких реквізитів і підпису(-ів) бюлетень вважається недійсним і не враховується під час підрахунку голосів.</w:t>
      </w:r>
    </w:p>
    <w:p>
      <w:pPr>
        <w:pStyle w:val="LO-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188" w:type="dxa"/>
      <w:jc w:val="left"/>
      <w:tblInd w:w="109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527"/>
      <w:gridCol w:w="6478"/>
      <w:gridCol w:w="183"/>
    </w:tblGrid>
    <w:tr>
      <w:trPr>
        <w:trHeight w:val="275" w:hRule="atLeast"/>
      </w:trPr>
      <w:tc>
        <w:tcPr>
          <w:tcW w:w="3527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color="auto" w:fill="auto" w:val="clear"/>
        </w:tcPr>
        <w:p>
          <w:pPr>
            <w:pStyle w:val="LO-Normal"/>
            <w:snapToGrid w:val="false"/>
            <w:rPr>
              <w:rFonts w:ascii="Arial" w:hAnsi="Arial" w:cs="Arial"/>
              <w:lang w:val="uk-UA"/>
            </w:rPr>
          </w:pPr>
          <w:r>
            <w:rPr>
              <w:rFonts w:cs="Arial" w:ascii="Arial" w:hAnsi="Arial"/>
              <w:lang w:val="uk-UA"/>
            </w:rPr>
          </w:r>
        </w:p>
        <w:p>
          <w:pPr>
            <w:pStyle w:val="LO-Normal"/>
            <w:rPr>
              <w:rFonts w:ascii="Arial" w:hAnsi="Arial" w:cs="Arial"/>
              <w:lang w:val="uk-UA"/>
            </w:rPr>
          </w:pPr>
          <w:r>
            <w:rPr>
              <w:rFonts w:cs="Arial" w:ascii="Arial" w:hAnsi="Arial"/>
              <w:lang w:val="uk-UA"/>
            </w:rPr>
          </w:r>
        </w:p>
        <w:p>
          <w:pPr>
            <w:pStyle w:val="LO-Normal"/>
            <w:rPr>
              <w:rFonts w:ascii="Arial" w:hAnsi="Arial" w:cs="Arial"/>
              <w:lang w:val="uk-UA"/>
            </w:rPr>
          </w:pPr>
          <w:r>
            <w:rPr>
              <w:rFonts w:cs="Arial" w:ascii="Arial" w:hAnsi="Arial"/>
              <w:lang w:val="uk-UA"/>
            </w:rPr>
          </w:r>
        </w:p>
      </w:tc>
      <w:tc>
        <w:tcPr>
          <w:tcW w:w="6661" w:type="dxa"/>
          <w:gridSpan w:val="2"/>
          <w:tcBorders>
            <w:left w:val="single" w:sz="2" w:space="0" w:color="000000"/>
            <w:bottom w:val="single" w:sz="2" w:space="0" w:color="000000"/>
          </w:tcBorders>
          <w:shd w:color="auto" w:fill="auto" w:val="clear"/>
        </w:tcPr>
        <w:p>
          <w:pPr>
            <w:pStyle w:val="LO-Normal"/>
            <w:snapToGrid w:val="false"/>
            <w:rPr>
              <w:rFonts w:ascii="Arial" w:hAnsi="Arial" w:cs="Arial"/>
              <w:lang w:val="uk-UA"/>
            </w:rPr>
          </w:pPr>
          <w:r>
            <w:rPr>
              <w:rFonts w:cs="Arial" w:ascii="Arial" w:hAnsi="Arial"/>
              <w:lang w:val="uk-UA"/>
            </w:rPr>
          </w:r>
        </w:p>
      </w:tc>
    </w:tr>
    <w:tr>
      <w:trPr>
        <w:trHeight w:val="274" w:hRule="atLeast"/>
      </w:trPr>
      <w:tc>
        <w:tcPr>
          <w:tcW w:w="3527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color="auto" w:fill="auto" w:val="clear"/>
        </w:tcPr>
        <w:p>
          <w:pPr>
            <w:pStyle w:val="Normal"/>
            <w:snapToGrid w:val="false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6661" w:type="dxa"/>
          <w:gridSpan w:val="2"/>
          <w:tcBorders>
            <w:left w:val="single" w:sz="2" w:space="0" w:color="000000"/>
            <w:bottom w:val="single" w:sz="2" w:space="0" w:color="000000"/>
          </w:tcBorders>
          <w:shd w:color="auto" w:fill="auto" w:val="clear"/>
        </w:tcPr>
        <w:p>
          <w:pPr>
            <w:pStyle w:val="LO-Normal"/>
            <w:snapToGrid w:val="false"/>
            <w:rPr>
              <w:rFonts w:ascii="Arial" w:hAnsi="Arial" w:cs="Arial"/>
              <w:lang w:val="uk-UA"/>
            </w:rPr>
          </w:pPr>
          <w:r>
            <w:rPr>
              <w:rFonts w:cs="Arial" w:ascii="Arial" w:hAnsi="Arial"/>
              <w:lang w:val="uk-UA"/>
            </w:rPr>
          </w:r>
        </w:p>
      </w:tc>
    </w:tr>
    <w:tr>
      <w:trPr/>
      <w:tc>
        <w:tcPr>
          <w:tcW w:w="3527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color="auto" w:fill="auto" w:val="clear"/>
        </w:tcPr>
        <w:p>
          <w:pPr>
            <w:pStyle w:val="Normal"/>
            <w:snapToGrid w:val="false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6661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color="auto" w:fill="auto" w:val="clear"/>
        </w:tcPr>
        <w:p>
          <w:pPr>
            <w:pStyle w:val="LO-Normal"/>
            <w:jc w:val="center"/>
            <w:rPr>
              <w:rFonts w:ascii="Arial" w:hAnsi="Arial" w:cs="Arial"/>
              <w:lang w:val="uk-UA"/>
            </w:rPr>
          </w:pPr>
          <w:r>
            <w:rPr>
              <w:rFonts w:cs="Arial" w:ascii="Arial" w:hAnsi="Arial"/>
              <w:i/>
              <w:sz w:val="16"/>
              <w:szCs w:val="16"/>
              <w:lang w:val="uk-UA"/>
            </w:rPr>
            <w:t>Прізвище, ім’я та по батькові  або найменування юридичної особи акціонера</w:t>
          </w:r>
        </w:p>
        <w:p>
          <w:pPr>
            <w:pStyle w:val="LO-Normal"/>
            <w:rPr>
              <w:rFonts w:ascii="Arial" w:hAnsi="Arial" w:cs="Arial"/>
              <w:lang w:val="uk-UA"/>
            </w:rPr>
          </w:pPr>
          <w:r>
            <w:rPr>
              <w:rFonts w:cs="Arial" w:ascii="Arial" w:hAnsi="Arial"/>
              <w:lang w:val="uk-UA"/>
            </w:rPr>
          </w:r>
        </w:p>
      </w:tc>
    </w:tr>
    <w:tr>
      <w:trPr/>
      <w:tc>
        <w:tcPr>
          <w:tcW w:w="3527" w:type="dxa"/>
          <w:tcBorders>
            <w:top w:val="single" w:sz="2" w:space="0" w:color="000000"/>
          </w:tcBorders>
          <w:shd w:color="auto" w:fill="auto" w:val="clear"/>
        </w:tcPr>
        <w:p>
          <w:pPr>
            <w:pStyle w:val="LO-Normal"/>
            <w:jc w:val="center"/>
            <w:rPr/>
          </w:pPr>
          <w:r>
            <w:rPr>
              <w:rStyle w:val="12"/>
              <w:rFonts w:eastAsia="" w:cs="Arial" w:ascii="Arial" w:hAnsi="Arial" w:eastAsiaTheme="majorEastAsia"/>
              <w:i/>
              <w:sz w:val="16"/>
              <w:szCs w:val="16"/>
              <w:lang w:val="uk-UA"/>
            </w:rPr>
            <w:t xml:space="preserve">Підпис акціонера </w:t>
          </w:r>
          <w:r>
            <w:rPr>
              <w:rStyle w:val="12"/>
              <w:rFonts w:eastAsia="" w:cs="Arial" w:ascii="Arial" w:hAnsi="Arial" w:eastAsiaTheme="majorEastAsia"/>
              <w:i/>
              <w:sz w:val="16"/>
              <w:szCs w:val="16"/>
            </w:rPr>
            <w:t>(</w:t>
          </w:r>
          <w:r>
            <w:rPr>
              <w:rStyle w:val="12"/>
              <w:rFonts w:eastAsia="" w:cs="Arial" w:ascii="Arial" w:hAnsi="Arial" w:eastAsiaTheme="majorEastAsia"/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78" w:type="dxa"/>
          <w:tcBorders>
            <w:top w:val="single" w:sz="2" w:space="0" w:color="000000"/>
          </w:tcBorders>
          <w:shd w:color="auto" w:fill="auto" w:val="clear"/>
        </w:tcPr>
        <w:p>
          <w:pPr>
            <w:pStyle w:val="LO-Normal"/>
            <w:jc w:val="center"/>
            <w:rPr/>
          </w:pPr>
          <w:r>
            <w:rPr>
              <w:rStyle w:val="12"/>
              <w:rFonts w:eastAsia="" w:cs="Arial" w:ascii="Arial" w:hAnsi="Arial" w:eastAsiaTheme="majorEastAsia"/>
              <w:bCs/>
              <w:i/>
              <w:sz w:val="16"/>
              <w:szCs w:val="16"/>
              <w:lang w:val="uk-UA"/>
            </w:rPr>
            <w:t>Прізвище, ім’я та по батькові</w:t>
          </w:r>
          <w:r>
            <w:rPr>
              <w:rStyle w:val="12"/>
              <w:rFonts w:eastAsia="" w:cs="Arial" w:ascii="Arial" w:hAnsi="Arial" w:eastAsiaTheme="majorEastAsia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  <w:tc>
        <w:tcPr>
          <w:tcW w:w="183" w:type="dxa"/>
          <w:tcBorders/>
        </w:tcPr>
        <w:p>
          <w:pPr>
            <w:pStyle w:val="Normal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188" w:type="dxa"/>
      <w:jc w:val="left"/>
      <w:tblInd w:w="109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527"/>
      <w:gridCol w:w="6478"/>
      <w:gridCol w:w="183"/>
    </w:tblGrid>
    <w:tr>
      <w:trPr>
        <w:trHeight w:val="275" w:hRule="atLeast"/>
      </w:trPr>
      <w:tc>
        <w:tcPr>
          <w:tcW w:w="3527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color="auto" w:fill="auto" w:val="clear"/>
        </w:tcPr>
        <w:p>
          <w:pPr>
            <w:pStyle w:val="LO-Normal"/>
            <w:snapToGrid w:val="false"/>
            <w:rPr>
              <w:rFonts w:ascii="Arial" w:hAnsi="Arial" w:cs="Arial"/>
              <w:lang w:val="uk-UA"/>
            </w:rPr>
          </w:pPr>
          <w:r>
            <w:rPr>
              <w:rFonts w:cs="Arial" w:ascii="Arial" w:hAnsi="Arial"/>
              <w:lang w:val="uk-UA"/>
            </w:rPr>
          </w:r>
        </w:p>
        <w:p>
          <w:pPr>
            <w:pStyle w:val="LO-Normal"/>
            <w:rPr>
              <w:rFonts w:ascii="Arial" w:hAnsi="Arial" w:cs="Arial"/>
              <w:lang w:val="uk-UA"/>
            </w:rPr>
          </w:pPr>
          <w:r>
            <w:rPr>
              <w:rFonts w:cs="Arial" w:ascii="Arial" w:hAnsi="Arial"/>
              <w:lang w:val="uk-UA"/>
            </w:rPr>
          </w:r>
        </w:p>
        <w:p>
          <w:pPr>
            <w:pStyle w:val="LO-Normal"/>
            <w:rPr>
              <w:rFonts w:ascii="Arial" w:hAnsi="Arial" w:cs="Arial"/>
              <w:lang w:val="uk-UA"/>
            </w:rPr>
          </w:pPr>
          <w:r>
            <w:rPr>
              <w:rFonts w:cs="Arial" w:ascii="Arial" w:hAnsi="Arial"/>
              <w:lang w:val="uk-UA"/>
            </w:rPr>
          </w:r>
        </w:p>
      </w:tc>
      <w:tc>
        <w:tcPr>
          <w:tcW w:w="6661" w:type="dxa"/>
          <w:gridSpan w:val="2"/>
          <w:tcBorders>
            <w:left w:val="single" w:sz="2" w:space="0" w:color="000000"/>
            <w:bottom w:val="single" w:sz="2" w:space="0" w:color="000000"/>
          </w:tcBorders>
          <w:shd w:color="auto" w:fill="auto" w:val="clear"/>
        </w:tcPr>
        <w:p>
          <w:pPr>
            <w:pStyle w:val="LO-Normal"/>
            <w:snapToGrid w:val="false"/>
            <w:rPr>
              <w:rFonts w:ascii="Arial" w:hAnsi="Arial" w:cs="Arial"/>
              <w:lang w:val="uk-UA"/>
            </w:rPr>
          </w:pPr>
          <w:r>
            <w:rPr>
              <w:rFonts w:cs="Arial" w:ascii="Arial" w:hAnsi="Arial"/>
              <w:lang w:val="uk-UA"/>
            </w:rPr>
          </w:r>
        </w:p>
      </w:tc>
    </w:tr>
    <w:tr>
      <w:trPr>
        <w:trHeight w:val="274" w:hRule="atLeast"/>
      </w:trPr>
      <w:tc>
        <w:tcPr>
          <w:tcW w:w="3527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color="auto" w:fill="auto" w:val="clear"/>
        </w:tcPr>
        <w:p>
          <w:pPr>
            <w:pStyle w:val="Normal"/>
            <w:snapToGrid w:val="false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6661" w:type="dxa"/>
          <w:gridSpan w:val="2"/>
          <w:tcBorders>
            <w:left w:val="single" w:sz="2" w:space="0" w:color="000000"/>
            <w:bottom w:val="single" w:sz="2" w:space="0" w:color="000000"/>
          </w:tcBorders>
          <w:shd w:color="auto" w:fill="auto" w:val="clear"/>
        </w:tcPr>
        <w:p>
          <w:pPr>
            <w:pStyle w:val="LO-Normal"/>
            <w:snapToGrid w:val="false"/>
            <w:rPr>
              <w:rFonts w:ascii="Arial" w:hAnsi="Arial" w:cs="Arial"/>
              <w:lang w:val="uk-UA"/>
            </w:rPr>
          </w:pPr>
          <w:r>
            <w:rPr>
              <w:rFonts w:cs="Arial" w:ascii="Arial" w:hAnsi="Arial"/>
              <w:lang w:val="uk-UA"/>
            </w:rPr>
          </w:r>
        </w:p>
      </w:tc>
    </w:tr>
    <w:tr>
      <w:trPr/>
      <w:tc>
        <w:tcPr>
          <w:tcW w:w="3527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color="auto" w:fill="auto" w:val="clear"/>
        </w:tcPr>
        <w:p>
          <w:pPr>
            <w:pStyle w:val="Normal"/>
            <w:snapToGrid w:val="false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6661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color="auto" w:fill="auto" w:val="clear"/>
        </w:tcPr>
        <w:p>
          <w:pPr>
            <w:pStyle w:val="LO-Normal"/>
            <w:jc w:val="center"/>
            <w:rPr>
              <w:rFonts w:ascii="Arial" w:hAnsi="Arial" w:cs="Arial"/>
              <w:lang w:val="uk-UA"/>
            </w:rPr>
          </w:pPr>
          <w:r>
            <w:rPr>
              <w:rFonts w:cs="Arial" w:ascii="Arial" w:hAnsi="Arial"/>
              <w:i/>
              <w:sz w:val="16"/>
              <w:szCs w:val="16"/>
              <w:lang w:val="uk-UA"/>
            </w:rPr>
            <w:t>Прізвище, ім’я та по батькові  або найменування юридичної особи акціонера</w:t>
          </w:r>
        </w:p>
        <w:p>
          <w:pPr>
            <w:pStyle w:val="LO-Normal"/>
            <w:rPr>
              <w:rFonts w:ascii="Arial" w:hAnsi="Arial" w:cs="Arial"/>
              <w:lang w:val="uk-UA"/>
            </w:rPr>
          </w:pPr>
          <w:r>
            <w:rPr>
              <w:rFonts w:cs="Arial" w:ascii="Arial" w:hAnsi="Arial"/>
              <w:lang w:val="uk-UA"/>
            </w:rPr>
          </w:r>
        </w:p>
      </w:tc>
    </w:tr>
    <w:tr>
      <w:trPr/>
      <w:tc>
        <w:tcPr>
          <w:tcW w:w="3527" w:type="dxa"/>
          <w:tcBorders>
            <w:top w:val="single" w:sz="2" w:space="0" w:color="000000"/>
          </w:tcBorders>
          <w:shd w:color="auto" w:fill="auto" w:val="clear"/>
        </w:tcPr>
        <w:p>
          <w:pPr>
            <w:pStyle w:val="LO-Normal"/>
            <w:jc w:val="center"/>
            <w:rPr/>
          </w:pPr>
          <w:r>
            <w:rPr>
              <w:rStyle w:val="12"/>
              <w:rFonts w:eastAsia="" w:cs="Arial" w:ascii="Arial" w:hAnsi="Arial" w:eastAsiaTheme="majorEastAsia"/>
              <w:i/>
              <w:sz w:val="16"/>
              <w:szCs w:val="16"/>
              <w:lang w:val="uk-UA"/>
            </w:rPr>
            <w:t xml:space="preserve">Підпис акціонера </w:t>
          </w:r>
          <w:r>
            <w:rPr>
              <w:rStyle w:val="12"/>
              <w:rFonts w:eastAsia="" w:cs="Arial" w:ascii="Arial" w:hAnsi="Arial" w:eastAsiaTheme="majorEastAsia"/>
              <w:i/>
              <w:sz w:val="16"/>
              <w:szCs w:val="16"/>
            </w:rPr>
            <w:t>(</w:t>
          </w:r>
          <w:r>
            <w:rPr>
              <w:rStyle w:val="12"/>
              <w:rFonts w:eastAsia="" w:cs="Arial" w:ascii="Arial" w:hAnsi="Arial" w:eastAsiaTheme="majorEastAsia"/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78" w:type="dxa"/>
          <w:tcBorders>
            <w:top w:val="single" w:sz="2" w:space="0" w:color="000000"/>
          </w:tcBorders>
          <w:shd w:color="auto" w:fill="auto" w:val="clear"/>
        </w:tcPr>
        <w:p>
          <w:pPr>
            <w:pStyle w:val="LO-Normal"/>
            <w:jc w:val="center"/>
            <w:rPr/>
          </w:pPr>
          <w:r>
            <w:rPr>
              <w:rStyle w:val="12"/>
              <w:rFonts w:eastAsia="" w:cs="Arial" w:ascii="Arial" w:hAnsi="Arial" w:eastAsiaTheme="majorEastAsia"/>
              <w:bCs/>
              <w:i/>
              <w:sz w:val="16"/>
              <w:szCs w:val="16"/>
              <w:lang w:val="uk-UA"/>
            </w:rPr>
            <w:t>Прізвище, ім’я та по батькові</w:t>
          </w:r>
          <w:r>
            <w:rPr>
              <w:rStyle w:val="12"/>
              <w:rFonts w:eastAsia="" w:cs="Arial" w:ascii="Arial" w:hAnsi="Arial" w:eastAsiaTheme="majorEastAsia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  <w:tc>
        <w:tcPr>
          <w:tcW w:w="183" w:type="dxa"/>
          <w:tcBorders/>
        </w:tcPr>
        <w:p>
          <w:pPr>
            <w:pStyle w:val="Normal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2ec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f82eca"/>
    <w:pPr>
      <w:keepNext w:val="true"/>
      <w:keepLines/>
      <w:widowControl/>
      <w:spacing w:lineRule="auto" w:line="278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val="ru-RU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82eca"/>
    <w:pPr>
      <w:keepNext w:val="true"/>
      <w:keepLines/>
      <w:widowControl/>
      <w:spacing w:lineRule="auto" w:line="278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val="ru-RU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82eca"/>
    <w:pPr>
      <w:keepNext w:val="true"/>
      <w:keepLines/>
      <w:widowControl/>
      <w:spacing w:lineRule="auto" w:line="278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val="ru-RU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82eca"/>
    <w:pPr>
      <w:keepNext w:val="true"/>
      <w:keepLines/>
      <w:widowControl/>
      <w:spacing w:lineRule="auto" w:line="278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 w:val="24"/>
      <w:szCs w:val="24"/>
      <w:lang w:val="ru-RU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82eca"/>
    <w:pPr>
      <w:keepNext w:val="true"/>
      <w:keepLines/>
      <w:widowControl/>
      <w:spacing w:lineRule="auto" w:line="278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4"/>
      <w:szCs w:val="24"/>
      <w:lang w:val="ru-RU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82eca"/>
    <w:pPr>
      <w:keepNext w:val="true"/>
      <w:keepLines/>
      <w:widowControl/>
      <w:spacing w:lineRule="auto" w:line="278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ru-RU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82eca"/>
    <w:pPr>
      <w:keepNext w:val="true"/>
      <w:keepLines/>
      <w:widowControl/>
      <w:spacing w:lineRule="auto" w:line="278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ru-RU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82eca"/>
    <w:pPr>
      <w:keepNext w:val="true"/>
      <w:keepLines/>
      <w:widowControl/>
      <w:spacing w:lineRule="auto" w:line="278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ru-RU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82eca"/>
    <w:pPr>
      <w:keepNext w:val="true"/>
      <w:keepLines/>
      <w:widowControl/>
      <w:spacing w:lineRule="auto" w:line="278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ru-RU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f82ec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f82ec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f82ec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f82eca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f82eca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f82eca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f82eca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f82eca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f82eca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f82ec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f82ec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f82ec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82eca"/>
    <w:rPr>
      <w:i/>
      <w:iCs/>
      <w:color w:themeColor="accent1" w:themeShade="bf" w:val="2F5496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f82ec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f82eca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nhideWhenUsed/>
    <w:rsid w:val="00f82eca"/>
    <w:rPr>
      <w:color w:themeColor="hyperlink" w:val="0563C1"/>
      <w:u w:val="single"/>
    </w:rPr>
  </w:style>
  <w:style w:type="character" w:styleId="11" w:customStyle="1">
    <w:name w:val="Шрифт абзацу за замовчуванням1"/>
    <w:qFormat/>
    <w:rsid w:val="00f82eca"/>
    <w:rPr/>
  </w:style>
  <w:style w:type="character" w:styleId="Style9" w:customStyle="1">
    <w:name w:val="Верхній колонтитул Знак"/>
    <w:basedOn w:val="DefaultParagraphFont"/>
    <w:uiPriority w:val="99"/>
    <w:qFormat/>
    <w:rsid w:val="009c7e59"/>
    <w:rPr>
      <w:rFonts w:ascii="Times New Roman" w:hAnsi="Times New Roman" w:eastAsia="Times New Roman" w:cs="Times New Roman"/>
      <w:kern w:val="0"/>
      <w:sz w:val="22"/>
      <w:szCs w:val="22"/>
      <w:lang w:val="uk-UA"/>
      <w14:ligatures w14:val="none"/>
    </w:rPr>
  </w:style>
  <w:style w:type="character" w:styleId="Style10" w:customStyle="1">
    <w:name w:val="Нижній колонтитул Знак"/>
    <w:basedOn w:val="DefaultParagraphFont"/>
    <w:uiPriority w:val="99"/>
    <w:qFormat/>
    <w:rsid w:val="009c7e59"/>
    <w:rPr>
      <w:rFonts w:ascii="Times New Roman" w:hAnsi="Times New Roman" w:eastAsia="Times New Roman" w:cs="Times New Roman"/>
      <w:kern w:val="0"/>
      <w:sz w:val="22"/>
      <w:szCs w:val="22"/>
      <w:lang w:val="uk-UA"/>
      <w14:ligatures w14:val="none"/>
    </w:rPr>
  </w:style>
  <w:style w:type="character" w:styleId="12" w:customStyle="1">
    <w:name w:val="Шрифт абзацу за промовчанням1"/>
    <w:qFormat/>
    <w:rsid w:val="009c7e59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Покажчик"/>
    <w:basedOn w:val="Normal"/>
    <w:qFormat/>
    <w:pPr>
      <w:suppressLineNumbers/>
    </w:pPr>
    <w:rPr>
      <w:rFonts w:cs="Arial Unicode M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Style5"/>
    <w:uiPriority w:val="10"/>
    <w:qFormat/>
    <w:rsid w:val="00f82eca"/>
    <w:pPr>
      <w:widowControl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ru-RU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f82eca"/>
    <w:pPr>
      <w:widowControl/>
      <w:spacing w:lineRule="auto" w:line="278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ru-RU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f82eca"/>
    <w:pPr>
      <w:widowControl/>
      <w:spacing w:lineRule="auto" w:line="278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ru-RU"/>
      <w14:ligatures w14:val="standardContextual"/>
    </w:rPr>
  </w:style>
  <w:style w:type="paragraph" w:styleId="ListParagraph">
    <w:name w:val="List Paragraph"/>
    <w:basedOn w:val="Normal"/>
    <w:uiPriority w:val="34"/>
    <w:qFormat/>
    <w:rsid w:val="00f82eca"/>
    <w:pPr>
      <w:widowControl/>
      <w:spacing w:lineRule="auto" w:line="278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4"/>
      <w:szCs w:val="24"/>
      <w:lang w:val="ru-RU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f82ec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8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sz w:val="24"/>
      <w:szCs w:val="24"/>
      <w:lang w:val="ru-RU"/>
      <w14:ligatures w14:val="standardContextual"/>
    </w:rPr>
  </w:style>
  <w:style w:type="paragraph" w:styleId="LO-Normal" w:customStyle="1">
    <w:name w:val="LO-Normal"/>
    <w:qFormat/>
    <w:rsid w:val="00f82ec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  <w14:ligatures w14:val="none"/>
    </w:rPr>
  </w:style>
  <w:style w:type="paragraph" w:styleId="Style13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9c7e59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9c7e59"/>
    <w:pPr>
      <w:tabs>
        <w:tab w:val="clear" w:pos="708"/>
        <w:tab w:val="center" w:pos="4819" w:leader="none"/>
        <w:tab w:val="right" w:pos="9639" w:leader="none"/>
      </w:tabs>
    </w:pPr>
    <w:rPr/>
  </w:style>
  <w:style w:type="numbering" w:styleId="Style14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LibreOffice/25.2.1.2$Windows_X86_64 LibreOffice_project/d3abf4aee5fd705e4a92bba33a32f40bc4e56f49</Application>
  <AppVersion>15.0000</AppVersion>
  <Pages>2</Pages>
  <Words>2294</Words>
  <Characters>1309</Characters>
  <CharactersWithSpaces>3596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2025-10-20T09:16:00Z</dcterms:created>
  <dc:creator>Данил Татаринцев</dc:creator>
  <dc:description/>
  <dc:language>uk-UA</dc:language>
  <cp:lastModifiedBy/>
  <dcterms:modified xsi:type="dcterms:W3CDTF">2025-11-21T11:08:06Z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